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附件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第二届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（重庆）教育评价国际会议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会场展示申报表</w:t>
      </w:r>
    </w:p>
    <w:p>
      <w:pPr>
        <w:wordWrap w:val="0"/>
        <w:spacing w:line="440" w:lineRule="exact"/>
        <w:jc w:val="right"/>
        <w:rPr>
          <w:b/>
          <w:bCs/>
          <w:color w:val="000000"/>
        </w:rPr>
      </w:pPr>
    </w:p>
    <w:p>
      <w:pPr>
        <w:spacing w:line="44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申报单位（公章）：</w:t>
      </w:r>
    </w:p>
    <w:p>
      <w:pPr>
        <w:spacing w:line="44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</w:p>
    <w:tbl>
      <w:tblPr>
        <w:tblStyle w:val="4"/>
        <w:tblW w:w="93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73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9380" w:type="dxa"/>
            <w:gridSpan w:val="2"/>
            <w:shd w:val="clear" w:color="auto" w:fill="DCE6F2"/>
            <w:noWrap/>
            <w:vAlign w:val="center"/>
          </w:tcPr>
          <w:p>
            <w:pPr>
              <w:spacing w:line="440" w:lineRule="exact"/>
              <w:ind w:firstLine="422" w:firstLineChars="200"/>
              <w:jc w:val="center"/>
              <w:rPr>
                <w:b/>
                <w:bCs/>
                <w:color w:val="FFFFFF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展示材料信息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04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展示标题</w:t>
            </w:r>
          </w:p>
          <w:p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（中英文）</w:t>
            </w:r>
          </w:p>
        </w:tc>
        <w:tc>
          <w:tcPr>
            <w:tcW w:w="7339" w:type="dxa"/>
            <w:noWrap/>
            <w:vAlign w:val="center"/>
          </w:tcPr>
          <w:p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4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所属教育领域</w:t>
            </w:r>
          </w:p>
        </w:tc>
        <w:tc>
          <w:tcPr>
            <w:tcW w:w="7339" w:type="dxa"/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  <w:shd w:val="clear" w:color="050000" w:fill="auto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 xml:space="preserve"> □学前教育  □义务教育  □高中教育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 xml:space="preserve"> □高等教育 □职业教育 □跨学段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2041" w:type="dxa"/>
            <w:noWrap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申报理由</w:t>
            </w:r>
          </w:p>
        </w:tc>
        <w:tc>
          <w:tcPr>
            <w:tcW w:w="7339" w:type="dxa"/>
            <w:noWrap/>
          </w:tcPr>
          <w:p>
            <w:pPr>
              <w:spacing w:line="440" w:lineRule="exact"/>
              <w:jc w:val="left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【展示内容在教育评价领域的前沿性、引领性、创新性等，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中文300字以内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2041" w:type="dxa"/>
            <w:noWrap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预期展示形式</w:t>
            </w:r>
          </w:p>
        </w:tc>
        <w:tc>
          <w:tcPr>
            <w:tcW w:w="7339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 w:cs="宋体"/>
                <w:color w:val="000000"/>
                <w:szCs w:val="21"/>
              </w:rPr>
              <w:t>宣传折页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 xml:space="preserve">□会场展板___张   □体验台   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050000" w:fill="auto"/>
              </w:rPr>
              <w:t>其它___________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1" w:hRule="atLeast"/>
          <w:jc w:val="center"/>
        </w:trPr>
        <w:tc>
          <w:tcPr>
            <w:tcW w:w="2041" w:type="dxa"/>
            <w:noWrap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展</w:t>
            </w:r>
            <w:r>
              <w:rPr>
                <w:rFonts w:hint="eastAsia" w:cs="宋体"/>
                <w:b/>
                <w:bCs/>
                <w:color w:val="000000"/>
                <w:szCs w:val="21"/>
                <w:lang w:val="en-US" w:eastAsia="zh-CN"/>
              </w:rPr>
              <w:t>示</w:t>
            </w:r>
            <w:r>
              <w:rPr>
                <w:rFonts w:hint="eastAsia" w:cs="宋体"/>
                <w:b/>
                <w:bCs/>
                <w:color w:val="000000"/>
                <w:szCs w:val="21"/>
              </w:rPr>
              <w:t>内容简介</w:t>
            </w:r>
          </w:p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（中英文）</w:t>
            </w:r>
          </w:p>
        </w:tc>
        <w:tc>
          <w:tcPr>
            <w:tcW w:w="7339" w:type="dxa"/>
            <w:noWrap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预计展示的内容简介【仅文字摘要，中文300字以内】</w:t>
            </w:r>
          </w:p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2041" w:type="dxa"/>
            <w:noWrap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7339" w:type="dxa"/>
            <w:noWrap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【申报单位认为有必要说明的其他信息，选填】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9380" w:type="dxa"/>
            <w:gridSpan w:val="2"/>
            <w:shd w:val="clear" w:color="auto" w:fill="DCE6F2"/>
            <w:noWrap/>
            <w:vAlign w:val="center"/>
          </w:tcPr>
          <w:p>
            <w:pPr>
              <w:spacing w:line="440" w:lineRule="exact"/>
              <w:ind w:firstLine="422" w:firstLineChars="20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</w:t>
            </w:r>
            <w:r>
              <w:rPr>
                <w:b/>
                <w:bCs/>
                <w:szCs w:val="21"/>
              </w:rPr>
              <w:t>报</w:t>
            </w:r>
            <w:r>
              <w:rPr>
                <w:rFonts w:hint="eastAsia"/>
                <w:b/>
                <w:bCs/>
                <w:szCs w:val="21"/>
              </w:rPr>
              <w:t>单位信息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204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（中英文）</w:t>
            </w:r>
          </w:p>
        </w:tc>
        <w:tc>
          <w:tcPr>
            <w:tcW w:w="7339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6" w:hRule="atLeast"/>
          <w:jc w:val="center"/>
        </w:trPr>
        <w:tc>
          <w:tcPr>
            <w:tcW w:w="204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单位简介</w:t>
            </w:r>
          </w:p>
        </w:tc>
        <w:tc>
          <w:tcPr>
            <w:tcW w:w="7339" w:type="dxa"/>
            <w:noWrap/>
          </w:tcPr>
          <w:p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本单位的简介【中文500字以内】</w:t>
            </w:r>
          </w:p>
          <w:p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204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申</w:t>
            </w:r>
            <w:r>
              <w:rPr>
                <w:rFonts w:cs="宋体"/>
                <w:b/>
                <w:bCs/>
                <w:color w:val="000000"/>
                <w:szCs w:val="21"/>
              </w:rPr>
              <w:t>报</w:t>
            </w:r>
            <w:r>
              <w:rPr>
                <w:rFonts w:hint="eastAsia" w:cs="宋体"/>
                <w:b/>
                <w:bCs/>
                <w:color w:val="000000"/>
                <w:szCs w:val="21"/>
              </w:rPr>
              <w:t>单位</w:t>
            </w:r>
          </w:p>
          <w:p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39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负责人</w:t>
            </w:r>
            <w:r>
              <w:rPr>
                <w:rFonts w:hint="eastAsia"/>
                <w:color w:val="000000"/>
                <w:szCs w:val="21"/>
              </w:rPr>
              <w:t>【姓名—单位和职务—办公电话—手机号—邮箱】</w:t>
            </w:r>
          </w:p>
          <w:p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2041" w:type="dxa"/>
            <w:vMerge w:val="continue"/>
            <w:noWrap/>
            <w:vAlign w:val="center"/>
          </w:tcPr>
          <w:p>
            <w:pPr>
              <w:spacing w:afterLines="50"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339" w:type="dxa"/>
            <w:noWrap/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</w:t>
            </w:r>
            <w:r>
              <w:rPr>
                <w:rFonts w:hint="eastAsia"/>
                <w:color w:val="000000"/>
                <w:szCs w:val="21"/>
              </w:rPr>
              <w:t>【姓名—单位和职务—办公电话—传真号—手机号—邮箱】</w:t>
            </w:r>
          </w:p>
          <w:p>
            <w:pPr>
              <w:spacing w:line="440" w:lineRule="exact"/>
              <w:rPr>
                <w:color w:val="000000"/>
                <w:szCs w:val="21"/>
              </w:rPr>
            </w:pPr>
          </w:p>
        </w:tc>
      </w:tr>
    </w:tbl>
    <w:p>
      <w:pPr>
        <w:spacing w:line="440" w:lineRule="exact"/>
        <w:jc w:val="lef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440" w:lineRule="exact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注：请于2024年2月29日前填写申报表，电子版发送至邮箱：cqjypgyzhs@163.com；纸质版加盖申报单位公章后寄送至重庆市江北区欧式一条街兴隆路20号重庆市教育评估院704室。  </w:t>
      </w:r>
    </w:p>
    <w:p>
      <w:pPr>
        <w:spacing w:line="560" w:lineRule="exact"/>
        <w:ind w:firstLine="640" w:firstLineChars="200"/>
        <w:jc w:val="right"/>
        <w:rPr>
          <w:rFonts w:ascii="方正仿宋_GBK" w:hAnsi="方正仿宋_GBK" w:eastAsia="方正仿宋_GBK" w:cs="方正仿宋_GBK"/>
          <w:color w:val="FF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NmIzZTIyNWQ1NDRlMjQwODkxNzc1ZDhhY2QyYzUifQ=="/>
  </w:docVars>
  <w:rsids>
    <w:rsidRoot w:val="473116F0"/>
    <w:rsid w:val="473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2023-11-15T07:02:00Z</dcterms:created>
  <dc:creator> </dc:creator>
  <cp:lastModifiedBy> </cp:lastModifiedBy>
  <dcterms:modified xsi:type="dcterms:W3CDTF">2023-11-15T07:03:39Z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B94601E715D245DDAF36161AD6DC6766_11</vt:lpwstr>
  </property>
</Properties>
</file>