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60" w:lineRule="exact"/>
        <w:jc w:val="center"/>
        <w:rPr>
          <w:rFonts w:ascii="方正小标宋_GBK" w:hAnsi="方正黑体_GBK" w:eastAsia="方正小标宋_GBK" w:cs="方正黑体_GBK"/>
          <w:bCs/>
          <w:sz w:val="32"/>
          <w:szCs w:val="32"/>
        </w:rPr>
      </w:pPr>
      <w:bookmarkStart w:id="0" w:name="_GoBack"/>
      <w:r>
        <w:rPr>
          <w:rFonts w:hint="eastAsia" w:ascii="方正小标宋_GBK" w:hAnsi="方正黑体_GBK" w:eastAsia="方正小标宋_GBK" w:cs="方正黑体_GBK"/>
          <w:bCs/>
          <w:sz w:val="32"/>
          <w:szCs w:val="32"/>
        </w:rPr>
        <w:t>重庆市教育评估院1-3楼卫生间维修改造报价表</w:t>
      </w:r>
      <w:bookmarkEnd w:id="0"/>
    </w:p>
    <w:tbl>
      <w:tblPr>
        <w:tblStyle w:val="2"/>
        <w:tblW w:w="531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2947"/>
        <w:gridCol w:w="558"/>
        <w:gridCol w:w="830"/>
        <w:gridCol w:w="975"/>
        <w:gridCol w:w="2107"/>
        <w:gridCol w:w="11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09" w:type="pct"/>
            <w:vAlign w:val="center"/>
          </w:tcPr>
          <w:p>
            <w:pPr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装饰工程施工项目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工程计量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单项合计</w:t>
            </w: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所用材料品牌限定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黑体_GBK" w:hAnsi="宋体" w:eastAsia="方正黑体_GBK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4356" w:type="pct"/>
            <w:gridSpan w:val="6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一、拆除工程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地面、墙面瓷砖拆除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M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蹲便器及回填地面挖除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除渣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4356" w:type="pct"/>
            <w:gridSpan w:val="6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32"/>
                <w:szCs w:val="32"/>
              </w:rPr>
              <w:t>二、装饰工程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新建墙体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石工电路、水路开槽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水钻钻孔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电路增加 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鸽牌、金貂等同档次品牌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水路改向定位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天力、伟星等同档次品牌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排水改位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得亿、鸽牌等同档次品牌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地面地台回填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地面找平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地面、墙面防水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墙面、地面瓷砖铺贴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204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蒙娜丽莎、诺贝尔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轻钢龙骨吊顶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水泥板封面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华玉、龙牌、泰山等同档次品牌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顶面腻子灰基层处理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顶面刷防水乳胶漆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㎡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德国都芳、美国大师等同档次品牌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排风扇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奥普、艾美特、正野等同档次品牌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LED筒灯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飞利浦、雷士、欧普等同档次品牌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定制卫生间隔断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定制卫生间隔断(铝蜂窝板；1.8CM厚）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小便间隔断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小便间隔断(铝蜂窝板；1.8CM厚）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立式小便器(按压式水箱）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箭牌、科勒、TOTO等同档次品牌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坐便器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箭牌、科勒、TOTO等同档次品牌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蹲便器（按压式水箱）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箭牌、科勒、TOTO等同档次品牌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手机架及纸巾盒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成品</w:t>
            </w: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门槛石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</w:rPr>
              <w:t>天然大理石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洗手台含龙头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洁具（箭牌、金牌、TOTO等同档次品牌）、石材台面、电热水龙头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洗手台壁挂式纸盒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卫生间自动除臭喷香机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台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托帕池含龙头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开关面板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飞利浦、西门子、TCL罗格朗等同档次品牌的插座、开关</w:t>
            </w: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铝合金窗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厕所夜光指示牌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套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门套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带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回弹器的套装门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（1楼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除渣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1637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完工清洁</w:t>
            </w:r>
          </w:p>
        </w:tc>
        <w:tc>
          <w:tcPr>
            <w:tcW w:w="31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</w:t>
            </w:r>
          </w:p>
        </w:tc>
        <w:tc>
          <w:tcPr>
            <w:tcW w:w="46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49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73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20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37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</w:tc>
        <w:tc>
          <w:tcPr>
            <w:tcW w:w="31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6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49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73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44" w:type="pct"/>
            <w:shd w:val="clear" w:color="auto" w:fill="FFFFFF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6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工程直接费用总计：</w:t>
            </w:r>
          </w:p>
        </w:tc>
        <w:tc>
          <w:tcPr>
            <w:tcW w:w="3154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6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税费</w:t>
            </w:r>
          </w:p>
        </w:tc>
        <w:tc>
          <w:tcPr>
            <w:tcW w:w="3154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846" w:type="pct"/>
            <w:gridSpan w:val="2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合计：</w:t>
            </w:r>
          </w:p>
        </w:tc>
        <w:tc>
          <w:tcPr>
            <w:tcW w:w="3154" w:type="pct"/>
            <w:gridSpan w:val="5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5000" w:type="pct"/>
            <w:gridSpan w:val="7"/>
            <w:vMerge w:val="restart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宋体"/>
                <w:color w:val="000000"/>
                <w:kern w:val="0"/>
                <w:sz w:val="24"/>
                <w:szCs w:val="24"/>
              </w:rPr>
              <w:t>备注：以上材料品牌，供应商如果因其他等原因需更换，必须坚持档次均等，经甲方认可原则。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5000" w:type="pct"/>
            <w:gridSpan w:val="7"/>
            <w:vMerge w:val="continue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方正黑体_GBK" w:hAnsi="宋体" w:eastAsia="方正黑体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</w:p>
    <w:p/>
    <w:p>
      <w:pPr>
        <w:spacing w:line="560" w:lineRule="exact"/>
        <w:jc w:val="center"/>
        <w:rPr>
          <w:rFonts w:ascii="方正仿宋_GBK" w:hAnsi="宋体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400E01"/>
    <w:rsid w:val="02706AA1"/>
    <w:rsid w:val="02CC1218"/>
    <w:rsid w:val="06522920"/>
    <w:rsid w:val="083C2A4A"/>
    <w:rsid w:val="15D0679F"/>
    <w:rsid w:val="17E9662F"/>
    <w:rsid w:val="1DD426B5"/>
    <w:rsid w:val="1EF043F4"/>
    <w:rsid w:val="24A13502"/>
    <w:rsid w:val="28557E22"/>
    <w:rsid w:val="2ABB4733"/>
    <w:rsid w:val="2DE80A79"/>
    <w:rsid w:val="2DED4841"/>
    <w:rsid w:val="32B53134"/>
    <w:rsid w:val="367C5E2B"/>
    <w:rsid w:val="36D9306A"/>
    <w:rsid w:val="396C681C"/>
    <w:rsid w:val="3BBD142B"/>
    <w:rsid w:val="414C1016"/>
    <w:rsid w:val="47295351"/>
    <w:rsid w:val="485574B8"/>
    <w:rsid w:val="4B6B4177"/>
    <w:rsid w:val="4EE7350E"/>
    <w:rsid w:val="4F0E275D"/>
    <w:rsid w:val="54F31216"/>
    <w:rsid w:val="591619E7"/>
    <w:rsid w:val="5989581B"/>
    <w:rsid w:val="5ECD23EC"/>
    <w:rsid w:val="5EF72146"/>
    <w:rsid w:val="5F122BF0"/>
    <w:rsid w:val="640D648C"/>
    <w:rsid w:val="64400E01"/>
    <w:rsid w:val="64A32ED1"/>
    <w:rsid w:val="6AE051E2"/>
    <w:rsid w:val="6D0969D6"/>
    <w:rsid w:val="706D3A92"/>
    <w:rsid w:val="75B4762E"/>
    <w:rsid w:val="76460A5A"/>
    <w:rsid w:val="76986B41"/>
    <w:rsid w:val="79166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2022-06-20T01:03:00Z</dcterms:created>
  <dc:creator> </dc:creator>
  <cp:lastModifiedBy> </cp:lastModifiedBy>
  <dcterms:modified xsi:type="dcterms:W3CDTF">2022-06-20T01:03:49Z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CCD302A4B6C344F18ABB7839BA401C7A</vt:lpwstr>
  </property>
</Properties>
</file>